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39CED" w14:textId="77777777" w:rsidR="001F0A9F" w:rsidRPr="001F0A9F" w:rsidRDefault="001F0A9F" w:rsidP="001F0A9F">
      <w:pPr>
        <w:spacing w:line="360" w:lineRule="auto"/>
        <w:ind w:right="497"/>
        <w:jc w:val="right"/>
        <w:rPr>
          <w:rFonts w:ascii="Verdana" w:hAnsi="Verdana"/>
          <w:b/>
          <w:color w:val="464646"/>
          <w:sz w:val="30"/>
          <w:u w:val="single"/>
          <w:lang w:val="de-DE"/>
        </w:rPr>
      </w:pPr>
      <w:r w:rsidRPr="001F0A9F">
        <w:rPr>
          <w:rFonts w:ascii="Verdana" w:hAnsi="Verdana"/>
          <w:b/>
          <w:color w:val="464646"/>
          <w:sz w:val="30"/>
          <w:u w:val="single"/>
          <w:lang w:val="de-DE"/>
        </w:rPr>
        <w:t>Pressemitteilung</w:t>
      </w:r>
    </w:p>
    <w:p w14:paraId="1D8DF442" w14:textId="77777777" w:rsidR="001F0A9F" w:rsidRPr="001F0A9F" w:rsidRDefault="001F0A9F" w:rsidP="001F0A9F">
      <w:pPr>
        <w:spacing w:line="360" w:lineRule="auto"/>
        <w:jc w:val="both"/>
        <w:rPr>
          <w:rFonts w:ascii="Verdana" w:hAnsi="Verdana"/>
          <w:b/>
          <w:color w:val="464646"/>
          <w:sz w:val="28"/>
          <w:szCs w:val="28"/>
          <w:lang w:val="de-DE"/>
        </w:rPr>
      </w:pPr>
    </w:p>
    <w:p w14:paraId="69E050E1" w14:textId="70331109" w:rsidR="001F0A9F" w:rsidRPr="001F0A9F" w:rsidRDefault="00994A13" w:rsidP="001F0A9F">
      <w:pPr>
        <w:spacing w:line="360" w:lineRule="auto"/>
        <w:rPr>
          <w:rFonts w:ascii="Verdana" w:hAnsi="Verdana"/>
          <w:b/>
          <w:color w:val="464646"/>
          <w:sz w:val="28"/>
          <w:lang w:val="de-DE"/>
        </w:rPr>
      </w:pPr>
      <w:r w:rsidRPr="00994A13">
        <w:rPr>
          <w:rFonts w:ascii="Verdana" w:hAnsi="Verdana"/>
          <w:b/>
          <w:color w:val="464646"/>
          <w:sz w:val="28"/>
          <w:lang w:val="de-DE"/>
        </w:rPr>
        <w:t xml:space="preserve">Stellungnahme zur Patentthematik mit </w:t>
      </w:r>
      <w:proofErr w:type="spellStart"/>
      <w:r w:rsidRPr="00994A13">
        <w:rPr>
          <w:rFonts w:ascii="Verdana" w:hAnsi="Verdana"/>
          <w:b/>
          <w:color w:val="464646"/>
          <w:sz w:val="28"/>
          <w:lang w:val="de-DE"/>
        </w:rPr>
        <w:t>Ivoclar</w:t>
      </w:r>
      <w:proofErr w:type="spellEnd"/>
      <w:r w:rsidRPr="00994A13">
        <w:rPr>
          <w:rFonts w:ascii="Verdana" w:hAnsi="Verdana"/>
          <w:b/>
          <w:color w:val="464646"/>
          <w:sz w:val="28"/>
          <w:lang w:val="de-DE"/>
        </w:rPr>
        <w:t xml:space="preserve"> </w:t>
      </w:r>
      <w:proofErr w:type="spellStart"/>
      <w:r w:rsidRPr="00994A13">
        <w:rPr>
          <w:rFonts w:ascii="Verdana" w:hAnsi="Verdana"/>
          <w:b/>
          <w:color w:val="464646"/>
          <w:sz w:val="28"/>
          <w:lang w:val="de-DE"/>
        </w:rPr>
        <w:t>Vivadent</w:t>
      </w:r>
      <w:proofErr w:type="spellEnd"/>
      <w:r w:rsidRPr="00994A13">
        <w:rPr>
          <w:rFonts w:ascii="Verdana" w:hAnsi="Verdana"/>
          <w:b/>
          <w:color w:val="464646"/>
          <w:sz w:val="28"/>
          <w:lang w:val="de-DE"/>
        </w:rPr>
        <w:t xml:space="preserve"> in den USA</w:t>
      </w:r>
      <w:bookmarkStart w:id="0" w:name="_GoBack"/>
      <w:bookmarkEnd w:id="0"/>
    </w:p>
    <w:p w14:paraId="5D8BBDD3" w14:textId="77777777" w:rsidR="001F0A9F" w:rsidRPr="001F0A9F" w:rsidRDefault="001F0A9F" w:rsidP="001F0A9F">
      <w:pPr>
        <w:spacing w:line="360" w:lineRule="auto"/>
        <w:jc w:val="both"/>
        <w:rPr>
          <w:rFonts w:ascii="Verdana" w:hAnsi="Verdana"/>
          <w:b/>
          <w:color w:val="464646"/>
          <w:sz w:val="28"/>
          <w:lang w:val="de-DE"/>
        </w:rPr>
      </w:pPr>
    </w:p>
    <w:p w14:paraId="54FE2BAE" w14:textId="265413E9" w:rsidR="00E64F29" w:rsidRPr="00E64F29" w:rsidRDefault="00E64F29" w:rsidP="00E64F29">
      <w:pPr>
        <w:pStyle w:val="KeinLeerraum"/>
        <w:spacing w:line="360" w:lineRule="auto"/>
        <w:jc w:val="both"/>
        <w:rPr>
          <w:rFonts w:ascii="Verdana" w:hAnsi="Verdana"/>
          <w:b/>
          <w:color w:val="464646"/>
        </w:rPr>
      </w:pPr>
      <w:r w:rsidRPr="00E64F29">
        <w:rPr>
          <w:rFonts w:ascii="Verdana" w:hAnsi="Verdana"/>
          <w:b/>
          <w:color w:val="464646"/>
        </w:rPr>
        <w:t xml:space="preserve">GC hat sich zum Ziel gesetzt, im Bereich der Zahnbehandlung ständig innovative neue Produkte zu entwickeln. Eines der neuen Produkte von GC ist </w:t>
      </w:r>
      <w:proofErr w:type="spellStart"/>
      <w:r w:rsidRPr="00E64F29">
        <w:rPr>
          <w:rFonts w:ascii="Verdana" w:hAnsi="Verdana"/>
          <w:b/>
          <w:color w:val="464646"/>
        </w:rPr>
        <w:t>Initial</w:t>
      </w:r>
      <w:r w:rsidRPr="00E64F29">
        <w:rPr>
          <w:rFonts w:ascii="Verdana" w:hAnsi="Verdana"/>
          <w:b/>
          <w:color w:val="464646"/>
          <w:vertAlign w:val="superscript"/>
        </w:rPr>
        <w:t>TM</w:t>
      </w:r>
      <w:proofErr w:type="spellEnd"/>
      <w:r w:rsidRPr="00E64F29">
        <w:rPr>
          <w:rFonts w:ascii="Verdana" w:hAnsi="Verdana"/>
          <w:b/>
          <w:color w:val="464646"/>
        </w:rPr>
        <w:t xml:space="preserve"> </w:t>
      </w:r>
      <w:proofErr w:type="spellStart"/>
      <w:r w:rsidRPr="00E64F29">
        <w:rPr>
          <w:rFonts w:ascii="Verdana" w:hAnsi="Verdana"/>
          <w:b/>
          <w:color w:val="464646"/>
        </w:rPr>
        <w:t>LiSi</w:t>
      </w:r>
      <w:proofErr w:type="spellEnd"/>
      <w:r w:rsidRPr="00E64F29">
        <w:rPr>
          <w:rFonts w:ascii="Verdana" w:hAnsi="Verdana"/>
          <w:b/>
          <w:color w:val="464646"/>
        </w:rPr>
        <w:t xml:space="preserve"> Press (</w:t>
      </w:r>
      <w:proofErr w:type="spellStart"/>
      <w:r w:rsidRPr="00E64F29">
        <w:rPr>
          <w:rFonts w:ascii="Verdana" w:hAnsi="Verdana"/>
          <w:b/>
          <w:color w:val="464646"/>
        </w:rPr>
        <w:t>LiSi</w:t>
      </w:r>
      <w:proofErr w:type="spellEnd"/>
      <w:r w:rsidRPr="00E64F29">
        <w:rPr>
          <w:rFonts w:ascii="Verdana" w:hAnsi="Verdana"/>
          <w:b/>
          <w:color w:val="464646"/>
        </w:rPr>
        <w:t xml:space="preserve"> Press), ein </w:t>
      </w:r>
      <w:proofErr w:type="spellStart"/>
      <w:r w:rsidRPr="00E64F29">
        <w:rPr>
          <w:rFonts w:ascii="Verdana" w:hAnsi="Verdana"/>
          <w:b/>
          <w:color w:val="464646"/>
        </w:rPr>
        <w:t>Disilikat</w:t>
      </w:r>
      <w:proofErr w:type="spellEnd"/>
      <w:r w:rsidRPr="00E64F29">
        <w:rPr>
          <w:rFonts w:ascii="Verdana" w:hAnsi="Verdana"/>
          <w:b/>
          <w:color w:val="464646"/>
        </w:rPr>
        <w:t xml:space="preserve">-Block, bei dem </w:t>
      </w:r>
      <w:r w:rsidR="00FE2E49">
        <w:rPr>
          <w:rFonts w:ascii="Verdana" w:hAnsi="Verdana"/>
          <w:b/>
          <w:color w:val="464646"/>
        </w:rPr>
        <w:t xml:space="preserve">die </w:t>
      </w:r>
      <w:r w:rsidRPr="00E64F29">
        <w:rPr>
          <w:rFonts w:ascii="Verdana" w:hAnsi="Verdana"/>
          <w:b/>
          <w:color w:val="464646"/>
        </w:rPr>
        <w:t xml:space="preserve">hochdichte </w:t>
      </w:r>
      <w:proofErr w:type="spellStart"/>
      <w:r w:rsidRPr="00E64F29">
        <w:rPr>
          <w:rFonts w:ascii="Verdana" w:hAnsi="Verdana"/>
          <w:b/>
          <w:color w:val="464646"/>
        </w:rPr>
        <w:t>Mikronisierungstechnologie</w:t>
      </w:r>
      <w:proofErr w:type="spellEnd"/>
      <w:r w:rsidRPr="00E64F29">
        <w:rPr>
          <w:rFonts w:ascii="Verdana" w:hAnsi="Verdana"/>
          <w:b/>
          <w:color w:val="464646"/>
        </w:rPr>
        <w:t xml:space="preserve"> (High </w:t>
      </w:r>
      <w:proofErr w:type="spellStart"/>
      <w:r w:rsidRPr="00E64F29">
        <w:rPr>
          <w:rFonts w:ascii="Verdana" w:hAnsi="Verdana"/>
          <w:b/>
          <w:color w:val="464646"/>
        </w:rPr>
        <w:t>Density</w:t>
      </w:r>
      <w:proofErr w:type="spellEnd"/>
      <w:r w:rsidRPr="00E64F29">
        <w:rPr>
          <w:rFonts w:ascii="Verdana" w:hAnsi="Verdana"/>
          <w:b/>
          <w:color w:val="464646"/>
        </w:rPr>
        <w:t xml:space="preserve"> </w:t>
      </w:r>
      <w:proofErr w:type="spellStart"/>
      <w:r w:rsidRPr="00E64F29">
        <w:rPr>
          <w:rFonts w:ascii="Verdana" w:hAnsi="Verdana"/>
          <w:b/>
          <w:color w:val="464646"/>
        </w:rPr>
        <w:t>Micronization</w:t>
      </w:r>
      <w:proofErr w:type="spellEnd"/>
      <w:r w:rsidRPr="00E64F29">
        <w:rPr>
          <w:rFonts w:ascii="Verdana" w:hAnsi="Verdana"/>
          <w:b/>
          <w:color w:val="464646"/>
        </w:rPr>
        <w:t xml:space="preserve"> </w:t>
      </w:r>
      <w:proofErr w:type="spellStart"/>
      <w:r w:rsidRPr="00E64F29">
        <w:rPr>
          <w:rFonts w:ascii="Verdana" w:hAnsi="Verdana"/>
          <w:b/>
          <w:color w:val="464646"/>
        </w:rPr>
        <w:t>technology</w:t>
      </w:r>
      <w:proofErr w:type="spellEnd"/>
      <w:r w:rsidRPr="00E64F29">
        <w:rPr>
          <w:rFonts w:ascii="Verdana" w:hAnsi="Verdana"/>
          <w:b/>
          <w:color w:val="464646"/>
        </w:rPr>
        <w:t>, HDM) genutzt wird. Wegen der genutzten Keramik aus Lithium-</w:t>
      </w:r>
      <w:proofErr w:type="spellStart"/>
      <w:r w:rsidRPr="00E64F29">
        <w:rPr>
          <w:rFonts w:ascii="Verdana" w:hAnsi="Verdana"/>
          <w:b/>
          <w:color w:val="464646"/>
        </w:rPr>
        <w:t>Disilikat</w:t>
      </w:r>
      <w:proofErr w:type="spellEnd"/>
      <w:r w:rsidRPr="00E64F29">
        <w:rPr>
          <w:rFonts w:ascii="Verdana" w:hAnsi="Verdana"/>
          <w:b/>
          <w:color w:val="464646"/>
        </w:rPr>
        <w:t xml:space="preserve"> eignet sich das Produkt für verschiedene Arten von Zahnrestaurierungen.</w:t>
      </w:r>
    </w:p>
    <w:p w14:paraId="35DE9EDC" w14:textId="77777777" w:rsidR="00E64F29" w:rsidRPr="00E64F29" w:rsidRDefault="00E64F29" w:rsidP="00E64F29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p w14:paraId="38811FEF" w14:textId="77777777" w:rsidR="00E64F29" w:rsidRDefault="00E64F29" w:rsidP="00E64F29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  <w:r w:rsidRPr="00E64F29">
        <w:rPr>
          <w:rFonts w:ascii="Verdana" w:hAnsi="Verdana"/>
          <w:color w:val="464646"/>
        </w:rPr>
        <w:t xml:space="preserve">Ein Wettbewerber von GC, die in Liechtenstein ansässige </w:t>
      </w:r>
      <w:proofErr w:type="spellStart"/>
      <w:r w:rsidRPr="00E64F29">
        <w:rPr>
          <w:rFonts w:ascii="Verdana" w:hAnsi="Verdana"/>
          <w:color w:val="464646"/>
        </w:rPr>
        <w:t>Ivoclar</w:t>
      </w:r>
      <w:proofErr w:type="spellEnd"/>
      <w:r w:rsidRPr="00E64F29">
        <w:rPr>
          <w:rFonts w:ascii="Verdana" w:hAnsi="Verdana"/>
          <w:color w:val="464646"/>
        </w:rPr>
        <w:t xml:space="preserve"> </w:t>
      </w:r>
      <w:proofErr w:type="spellStart"/>
      <w:r w:rsidRPr="00E64F29">
        <w:rPr>
          <w:rFonts w:ascii="Verdana" w:hAnsi="Verdana"/>
          <w:color w:val="464646"/>
        </w:rPr>
        <w:t>Vivadent</w:t>
      </w:r>
      <w:proofErr w:type="spellEnd"/>
      <w:r w:rsidRPr="00E64F29">
        <w:rPr>
          <w:rFonts w:ascii="Verdana" w:hAnsi="Verdana"/>
          <w:color w:val="464646"/>
        </w:rPr>
        <w:t xml:space="preserve"> AG (</w:t>
      </w:r>
      <w:proofErr w:type="spellStart"/>
      <w:r w:rsidRPr="00E64F29">
        <w:rPr>
          <w:rFonts w:ascii="Verdana" w:hAnsi="Verdana"/>
          <w:color w:val="464646"/>
        </w:rPr>
        <w:t>Ivoclar</w:t>
      </w:r>
      <w:proofErr w:type="spellEnd"/>
      <w:r w:rsidRPr="00E64F29">
        <w:rPr>
          <w:rFonts w:ascii="Verdana" w:hAnsi="Verdana"/>
          <w:color w:val="464646"/>
        </w:rPr>
        <w:t xml:space="preserve">), hat sich in den Vereinigten Staaten von Amerika wegen angeblicher Patentverletzung an die GC Corporation und GC </w:t>
      </w:r>
      <w:proofErr w:type="spellStart"/>
      <w:r w:rsidRPr="00E64F29">
        <w:rPr>
          <w:rFonts w:ascii="Verdana" w:hAnsi="Verdana"/>
          <w:color w:val="464646"/>
        </w:rPr>
        <w:t>America</w:t>
      </w:r>
      <w:proofErr w:type="spellEnd"/>
      <w:r w:rsidRPr="00E64F29">
        <w:rPr>
          <w:rFonts w:ascii="Verdana" w:hAnsi="Verdana"/>
          <w:color w:val="464646"/>
        </w:rPr>
        <w:t>, Inc. gewandt und hat in den USA Klagen eingereicht. Es versteht sich von selbst, dass GC diese Behauptungen sehr ernst nimmt.</w:t>
      </w:r>
    </w:p>
    <w:p w14:paraId="4CB2EEA3" w14:textId="77777777" w:rsidR="00E64F29" w:rsidRPr="00E64F29" w:rsidRDefault="00E64F29" w:rsidP="00E64F29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p w14:paraId="0779C2C1" w14:textId="77777777" w:rsidR="00E64F29" w:rsidRPr="00E64F29" w:rsidRDefault="00E64F29" w:rsidP="00E64F29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  <w:r w:rsidRPr="00E64F29">
        <w:rPr>
          <w:rFonts w:ascii="Verdana" w:hAnsi="Verdana"/>
          <w:color w:val="464646"/>
        </w:rPr>
        <w:t xml:space="preserve">GC ist der Überzeugung, dass die von </w:t>
      </w:r>
      <w:proofErr w:type="spellStart"/>
      <w:r w:rsidRPr="00E64F29">
        <w:rPr>
          <w:rFonts w:ascii="Verdana" w:hAnsi="Verdana"/>
          <w:color w:val="464646"/>
        </w:rPr>
        <w:t>Ivoclar</w:t>
      </w:r>
      <w:proofErr w:type="spellEnd"/>
      <w:r w:rsidRPr="00E64F29">
        <w:rPr>
          <w:rFonts w:ascii="Verdana" w:hAnsi="Verdana"/>
          <w:color w:val="464646"/>
        </w:rPr>
        <w:t xml:space="preserve"> in den USA aufgestellten Behauptungen gegenstandslos sind. GC möchte betonen, dass die aktuellen Behauptungen sich ausschließlich auf in den USA erteilte Patente stützen und nur den US-amerikanischen Markt betreffen. Auf Grund des begrenzten Umfangs der behaupteten Patentverletzung werden wir von weiteren Kommentaren hierzu absehen.</w:t>
      </w:r>
    </w:p>
    <w:p w14:paraId="653109ED" w14:textId="77777777" w:rsidR="001F0A9F" w:rsidRPr="001F0A9F" w:rsidRDefault="001F0A9F" w:rsidP="001F0A9F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p w14:paraId="2556C28F" w14:textId="77777777" w:rsidR="001F0A9F" w:rsidRDefault="001F0A9F" w:rsidP="001F0A9F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p w14:paraId="0C72AC4A" w14:textId="77777777" w:rsidR="00E64F29" w:rsidRDefault="00E64F29" w:rsidP="001F0A9F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p w14:paraId="2648392C" w14:textId="77777777" w:rsidR="00E64F29" w:rsidRPr="001F0A9F" w:rsidRDefault="00E64F29" w:rsidP="001F0A9F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797"/>
      </w:tblGrid>
      <w:tr w:rsidR="001F0A9F" w:rsidRPr="001F0A9F" w14:paraId="4F3C8713" w14:textId="77777777" w:rsidTr="0098359E">
        <w:tc>
          <w:tcPr>
            <w:tcW w:w="5211" w:type="dxa"/>
          </w:tcPr>
          <w:p w14:paraId="3BC61FDB" w14:textId="77777777" w:rsidR="001F0A9F" w:rsidRPr="001F0A9F" w:rsidRDefault="001F0A9F" w:rsidP="0098359E">
            <w:pPr>
              <w:spacing w:line="360" w:lineRule="auto"/>
              <w:rPr>
                <w:rFonts w:ascii="Verdana" w:eastAsiaTheme="majorEastAsia" w:hAnsi="Verdana" w:cstheme="majorBidi"/>
                <w:b/>
                <w:color w:val="464646"/>
                <w:spacing w:val="5"/>
                <w:kern w:val="28"/>
                <w:sz w:val="20"/>
                <w:lang w:val="de-DE"/>
              </w:rPr>
            </w:pPr>
            <w:r w:rsidRPr="001F0A9F">
              <w:rPr>
                <w:rFonts w:ascii="Verdana" w:eastAsiaTheme="majorEastAsia" w:hAnsi="Verdana" w:cstheme="majorBidi"/>
                <w:b/>
                <w:color w:val="464646"/>
                <w:spacing w:val="5"/>
                <w:kern w:val="28"/>
                <w:sz w:val="20"/>
                <w:lang w:val="de-DE"/>
              </w:rPr>
              <w:lastRenderedPageBreak/>
              <w:t>GC Europe N.V.</w:t>
            </w:r>
          </w:p>
          <w:p w14:paraId="3AC0EA5A" w14:textId="77777777" w:rsidR="001F0A9F" w:rsidRPr="001F0A9F" w:rsidRDefault="001F0A9F" w:rsidP="0098359E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proofErr w:type="spellStart"/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>Interleuvenlaan</w:t>
            </w:r>
            <w:proofErr w:type="spellEnd"/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 xml:space="preserve"> 33</w:t>
            </w:r>
          </w:p>
          <w:p w14:paraId="15EB57B7" w14:textId="77777777" w:rsidR="001F0A9F" w:rsidRPr="001F0A9F" w:rsidRDefault="001F0A9F" w:rsidP="0098359E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>3001 Leuven</w:t>
            </w:r>
          </w:p>
          <w:p w14:paraId="0090B2DE" w14:textId="77777777" w:rsidR="001F0A9F" w:rsidRPr="001F0A9F" w:rsidRDefault="001F0A9F" w:rsidP="0098359E">
            <w:pPr>
              <w:tabs>
                <w:tab w:val="left" w:pos="708"/>
                <w:tab w:val="left" w:pos="1416"/>
                <w:tab w:val="left" w:pos="2124"/>
                <w:tab w:val="left" w:pos="4020"/>
              </w:tabs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 xml:space="preserve">Fon </w:t>
            </w: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  <w:t>+32.16.74.10.00</w:t>
            </w: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</w:r>
          </w:p>
          <w:p w14:paraId="4A2AA8A5" w14:textId="77777777" w:rsidR="001F0A9F" w:rsidRPr="001F0A9F" w:rsidRDefault="001F0A9F" w:rsidP="0098359E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  <w:t xml:space="preserve">Fax </w:t>
            </w: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  <w:tab/>
              <w:t>+32.16.74.11.99</w:t>
            </w:r>
          </w:p>
          <w:p w14:paraId="61948C0C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ind w:right="459"/>
              <w:rPr>
                <w:rFonts w:ascii="Verdana" w:hAnsi="Verdana" w:cs="Arial"/>
                <w:bCs/>
                <w:color w:val="464646"/>
                <w:sz w:val="20"/>
                <w:szCs w:val="20"/>
              </w:rPr>
            </w:pP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szCs w:val="20"/>
              </w:rPr>
              <w:t>www.gceurope.com</w:t>
            </w:r>
          </w:p>
          <w:p w14:paraId="1ACD7FF4" w14:textId="77777777" w:rsidR="001F0A9F" w:rsidRPr="001F0A9F" w:rsidRDefault="001F0A9F" w:rsidP="0098359E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1F0A9F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  <w:t>marketing@gceurope.com</w:t>
            </w:r>
          </w:p>
          <w:p w14:paraId="58B27414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  <w:p w14:paraId="511C0532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de-DE"/>
              </w:rPr>
            </w:pPr>
            <w:r w:rsidRPr="001F0A9F"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de-DE"/>
              </w:rPr>
              <w:t>Pressekontakt:</w:t>
            </w:r>
          </w:p>
          <w:p w14:paraId="3B003884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de-DE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de-DE"/>
              </w:rPr>
              <w:t>Dr. Kaschny PR GmbH</w:t>
            </w:r>
          </w:p>
          <w:p w14:paraId="1284E245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de-DE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de-DE"/>
              </w:rPr>
              <w:t>Kapersburgweg 5</w:t>
            </w:r>
          </w:p>
          <w:p w14:paraId="0EE91B08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61350 Bad Homburg</w:t>
            </w:r>
          </w:p>
          <w:p w14:paraId="1FBEAA98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proofErr w:type="spellStart"/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Fon</w:t>
            </w:r>
            <w:proofErr w:type="spellEnd"/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 </w:t>
            </w: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+49.6172.68.481.0</w:t>
            </w:r>
          </w:p>
          <w:p w14:paraId="70A354E5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Fax </w:t>
            </w: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+49.6172.68.040.20</w:t>
            </w:r>
          </w:p>
          <w:p w14:paraId="44FCC090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gceurope@kaschnypr.de</w:t>
            </w:r>
          </w:p>
          <w:p w14:paraId="2F743964" w14:textId="77777777" w:rsidR="001F0A9F" w:rsidRPr="001F0A9F" w:rsidRDefault="001F0A9F" w:rsidP="001F0A9F">
            <w:pPr>
              <w:spacing w:line="360" w:lineRule="auto"/>
              <w:jc w:val="both"/>
              <w:rPr>
                <w:rFonts w:ascii="Verdana" w:hAnsi="Verdana"/>
                <w:color w:val="464646"/>
                <w:sz w:val="20"/>
                <w:lang w:val="en-GB"/>
              </w:rPr>
            </w:pPr>
            <w:r w:rsidRPr="001F0A9F">
              <w:rPr>
                <w:rFonts w:ascii="Verdana" w:hAnsi="Verdana"/>
                <w:color w:val="464646"/>
                <w:sz w:val="20"/>
                <w:lang w:val="en-GB"/>
              </w:rPr>
              <w:t>www.kaschnypr.de</w:t>
            </w:r>
          </w:p>
        </w:tc>
        <w:tc>
          <w:tcPr>
            <w:tcW w:w="2797" w:type="dxa"/>
          </w:tcPr>
          <w:p w14:paraId="18CA8C72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 w:rsidRPr="001F0A9F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>Messestand IDS 2017:</w:t>
            </w:r>
          </w:p>
          <w:p w14:paraId="2D7AA019" w14:textId="77777777" w:rsidR="001F0A9F" w:rsidRPr="001F0A9F" w:rsidRDefault="001F0A9F" w:rsidP="0098359E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</w:rPr>
              <w:t>Halle:</w:t>
            </w:r>
            <w:r w:rsidRPr="001F0A9F">
              <w:rPr>
                <w:rFonts w:ascii="Verdana" w:hAnsi="Verdana" w:cs="Arial"/>
                <w:bCs/>
                <w:color w:val="464646"/>
                <w:sz w:val="20"/>
              </w:rPr>
              <w:tab/>
              <w:t>11.2</w:t>
            </w:r>
          </w:p>
          <w:p w14:paraId="545C98C7" w14:textId="77777777" w:rsidR="001F0A9F" w:rsidRPr="001F0A9F" w:rsidRDefault="001F0A9F" w:rsidP="0098359E">
            <w:pPr>
              <w:spacing w:line="360" w:lineRule="auto"/>
              <w:rPr>
                <w:rFonts w:ascii="Verdana" w:hAnsi="Verdana" w:cs="Arial"/>
                <w:bCs/>
                <w:color w:val="464646"/>
                <w:sz w:val="20"/>
              </w:rPr>
            </w:pPr>
            <w:r w:rsidRPr="001F0A9F">
              <w:rPr>
                <w:rFonts w:ascii="Verdana" w:hAnsi="Verdana" w:cs="Arial"/>
                <w:bCs/>
                <w:color w:val="464646"/>
                <w:sz w:val="20"/>
              </w:rPr>
              <w:t>Stand:</w:t>
            </w:r>
            <w:r w:rsidRPr="001F0A9F">
              <w:rPr>
                <w:rFonts w:ascii="Verdana" w:hAnsi="Verdana" w:cs="Arial"/>
                <w:bCs/>
                <w:color w:val="464646"/>
                <w:sz w:val="20"/>
              </w:rPr>
              <w:tab/>
              <w:t>N010-O029</w:t>
            </w:r>
          </w:p>
          <w:p w14:paraId="7F5DDEE2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</w:tc>
      </w:tr>
    </w:tbl>
    <w:p w14:paraId="6016D139" w14:textId="77777777" w:rsidR="001F0A9F" w:rsidRPr="001F0A9F" w:rsidRDefault="001F0A9F" w:rsidP="001F0A9F">
      <w:pPr>
        <w:pStyle w:val="StandardWeb"/>
        <w:spacing w:before="0" w:beforeAutospacing="0" w:after="0" w:afterAutospacing="0" w:line="360" w:lineRule="auto"/>
        <w:jc w:val="both"/>
        <w:rPr>
          <w:rFonts w:ascii="Verdana" w:hAnsi="Verdana" w:cs="Arial"/>
          <w:b/>
          <w:bCs/>
          <w:color w:val="464646"/>
          <w:sz w:val="20"/>
          <w:szCs w:val="20"/>
        </w:rPr>
      </w:pPr>
    </w:p>
    <w:p w14:paraId="66655212" w14:textId="77777777" w:rsidR="001F0A9F" w:rsidRPr="001F0A9F" w:rsidRDefault="001F0A9F" w:rsidP="001F0A9F">
      <w:pPr>
        <w:pStyle w:val="StandardWeb"/>
        <w:spacing w:before="0" w:beforeAutospacing="0" w:after="0" w:afterAutospacing="0" w:line="360" w:lineRule="auto"/>
        <w:jc w:val="both"/>
        <w:rPr>
          <w:rFonts w:ascii="Verdana" w:hAnsi="Verdana" w:cs="Arial"/>
          <w:b/>
          <w:bCs/>
          <w:color w:val="464646"/>
          <w:sz w:val="20"/>
          <w:szCs w:val="20"/>
        </w:rPr>
      </w:pPr>
    </w:p>
    <w:p w14:paraId="580A58A0" w14:textId="77777777" w:rsidR="001F0A9F" w:rsidRPr="001F0A9F" w:rsidRDefault="001F0A9F" w:rsidP="001F0A9F">
      <w:pPr>
        <w:pStyle w:val="StandardWeb"/>
        <w:spacing w:before="0" w:beforeAutospacing="0" w:after="0" w:afterAutospacing="0" w:line="360" w:lineRule="auto"/>
        <w:jc w:val="both"/>
        <w:rPr>
          <w:rFonts w:ascii="Verdana" w:hAnsi="Verdana" w:cs="Arial"/>
          <w:b/>
          <w:bCs/>
          <w:color w:val="464646"/>
          <w:sz w:val="20"/>
          <w:szCs w:val="20"/>
        </w:rPr>
      </w:pPr>
    </w:p>
    <w:p w14:paraId="1FF6D508" w14:textId="77777777" w:rsidR="001F0A9F" w:rsidRPr="001F0A9F" w:rsidRDefault="001F0A9F" w:rsidP="001F0A9F">
      <w:pPr>
        <w:rPr>
          <w:color w:val="464646"/>
        </w:rPr>
      </w:pPr>
      <w:r w:rsidRPr="001F0A9F">
        <w:rPr>
          <w:color w:val="464646"/>
        </w:rPr>
        <w:t xml:space="preserve"> </w:t>
      </w:r>
    </w:p>
    <w:p w14:paraId="5B5764C1" w14:textId="77777777" w:rsidR="001F0A9F" w:rsidRPr="001F0A9F" w:rsidRDefault="001F0A9F" w:rsidP="001F0A9F">
      <w:pPr>
        <w:pStyle w:val="KeinLeerraum"/>
        <w:spacing w:line="360" w:lineRule="auto"/>
        <w:jc w:val="both"/>
        <w:rPr>
          <w:rFonts w:ascii="Verdana" w:hAnsi="Verdana"/>
          <w:color w:val="464646"/>
        </w:rPr>
      </w:pPr>
    </w:p>
    <w:p w14:paraId="42C11994" w14:textId="77777777" w:rsidR="001F0A9F" w:rsidRPr="001F0A9F" w:rsidRDefault="001F0A9F" w:rsidP="001F0A9F">
      <w:pPr>
        <w:spacing w:line="360" w:lineRule="auto"/>
        <w:jc w:val="both"/>
        <w:rPr>
          <w:rFonts w:ascii="Verdana" w:hAnsi="Verdana"/>
          <w:color w:val="464646"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797"/>
      </w:tblGrid>
      <w:tr w:rsidR="001F0A9F" w:rsidRPr="001F0A9F" w14:paraId="43D7CC5A" w14:textId="77777777" w:rsidTr="0098359E">
        <w:tc>
          <w:tcPr>
            <w:tcW w:w="5211" w:type="dxa"/>
          </w:tcPr>
          <w:p w14:paraId="04FF17F7" w14:textId="77777777" w:rsidR="001F0A9F" w:rsidRPr="001F0A9F" w:rsidRDefault="001F0A9F" w:rsidP="0098359E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</w:rPr>
            </w:pPr>
          </w:p>
        </w:tc>
        <w:tc>
          <w:tcPr>
            <w:tcW w:w="2797" w:type="dxa"/>
          </w:tcPr>
          <w:p w14:paraId="49470000" w14:textId="77777777" w:rsidR="001F0A9F" w:rsidRPr="001F0A9F" w:rsidRDefault="001F0A9F" w:rsidP="0098359E">
            <w:pPr>
              <w:pStyle w:val="Standard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</w:tc>
      </w:tr>
    </w:tbl>
    <w:p w14:paraId="48C7760E" w14:textId="77777777" w:rsidR="001F0A9F" w:rsidRPr="001F0A9F" w:rsidRDefault="001F0A9F" w:rsidP="001F0A9F">
      <w:pPr>
        <w:pStyle w:val="StandardWeb"/>
        <w:spacing w:before="0" w:beforeAutospacing="0" w:after="0" w:afterAutospacing="0" w:line="360" w:lineRule="auto"/>
        <w:jc w:val="both"/>
        <w:rPr>
          <w:rFonts w:ascii="Verdana" w:hAnsi="Verdana" w:cs="Arial"/>
          <w:b/>
          <w:bCs/>
          <w:color w:val="464646"/>
          <w:sz w:val="20"/>
          <w:szCs w:val="20"/>
          <w:lang w:val="de-DE"/>
        </w:rPr>
      </w:pPr>
    </w:p>
    <w:p w14:paraId="2708DD5D" w14:textId="77777777" w:rsidR="001F0A9F" w:rsidRPr="001F0A9F" w:rsidRDefault="001F0A9F" w:rsidP="001F0A9F">
      <w:pPr>
        <w:spacing w:line="360" w:lineRule="auto"/>
        <w:jc w:val="both"/>
        <w:rPr>
          <w:rFonts w:ascii="Verdana" w:hAnsi="Verdana"/>
          <w:color w:val="464646"/>
          <w:sz w:val="20"/>
          <w:lang w:val="de-DE"/>
        </w:rPr>
      </w:pPr>
    </w:p>
    <w:sectPr w:rsidR="001F0A9F" w:rsidRPr="001F0A9F" w:rsidSect="00194852">
      <w:headerReference w:type="default" r:id="rId8"/>
      <w:footerReference w:type="default" r:id="rId9"/>
      <w:footnotePr>
        <w:numFmt w:val="chicago"/>
      </w:footnotePr>
      <w:pgSz w:w="11906" w:h="16838" w:code="9"/>
      <w:pgMar w:top="1826" w:right="1985" w:bottom="1792" w:left="2053" w:header="709" w:footer="47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375D" w14:textId="77777777" w:rsidR="009A0015" w:rsidRDefault="009A0015">
      <w:r>
        <w:separator/>
      </w:r>
    </w:p>
  </w:endnote>
  <w:endnote w:type="continuationSeparator" w:id="0">
    <w:p w14:paraId="391E6444" w14:textId="77777777" w:rsidR="009A0015" w:rsidRDefault="009A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LT 55 Roman">
    <w:altName w:val="Avenir"/>
    <w:charset w:val="00"/>
    <w:family w:val="swiss"/>
    <w:pitch w:val="variable"/>
    <w:sig w:usb0="80000003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79FA" w14:textId="77777777" w:rsidR="00331EA0" w:rsidRPr="008D0C7D" w:rsidRDefault="00331EA0" w:rsidP="008D0C7D">
    <w:pPr>
      <w:pStyle w:val="StandardWeb"/>
      <w:spacing w:before="0" w:beforeAutospacing="0" w:after="0" w:afterAutospacing="0" w:line="360" w:lineRule="auto"/>
      <w:ind w:right="459"/>
      <w:rPr>
        <w:rFonts w:ascii="Avenir LT 55 Roman" w:hAnsi="Avenir LT 55 Roman" w:cs="Arial"/>
        <w:b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56619" w14:textId="77777777" w:rsidR="009A0015" w:rsidRDefault="009A0015">
      <w:r>
        <w:separator/>
      </w:r>
    </w:p>
  </w:footnote>
  <w:footnote w:type="continuationSeparator" w:id="0">
    <w:p w14:paraId="59F715F6" w14:textId="77777777" w:rsidR="009A0015" w:rsidRDefault="009A00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10CFD" w14:textId="77777777" w:rsidR="00331EA0" w:rsidRDefault="00263D12">
    <w:pPr>
      <w:pStyle w:val="Kopfzeile"/>
    </w:pPr>
    <w:r>
      <w:rPr>
        <w:noProof/>
        <w:lang w:val="de-DE" w:eastAsia="de-DE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A61449" wp14:editId="3F64FE79">
              <wp:simplePos x="0" y="0"/>
              <wp:positionH relativeFrom="column">
                <wp:posOffset>-1129665</wp:posOffset>
              </wp:positionH>
              <wp:positionV relativeFrom="paragraph">
                <wp:posOffset>9525</wp:posOffset>
              </wp:positionV>
              <wp:extent cx="7250430" cy="96723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0430" cy="9672320"/>
                        <a:chOff x="264" y="224"/>
                        <a:chExt cx="11418" cy="16102"/>
                      </a:xfrm>
                    </wpg:grpSpPr>
                    <pic:pic xmlns:pic="http://schemas.openxmlformats.org/drawingml/2006/picture">
                      <pic:nvPicPr>
                        <pic:cNvPr id="2" name="Picture 2" descr="GC Logo RGB -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1" y="15738"/>
                          <a:ext cx="2472" cy="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264" y="224"/>
                          <a:ext cx="11418" cy="964"/>
                          <a:chOff x="-30" y="365"/>
                          <a:chExt cx="10805" cy="91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C_Baukast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365"/>
                            <a:ext cx="93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-30" y="584"/>
                            <a:ext cx="10074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rot="17520000">
                            <a:off x="9578" y="834"/>
                            <a:ext cx="645" cy="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D05A4" id="Group 1" o:spid="_x0000_s1026" style="position:absolute;margin-left:-88.95pt;margin-top:.75pt;width:570.9pt;height:761.6pt;z-index:251657728" coordorigin="264,224" coordsize="11418,1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C Logo RGB - large" style="position:absolute;left:4731;top:15738;width:2472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CgXa9AAAA2gAAAA8AAABkcnMvZG93bnJldi54bWxEj8EKwjAQRO+C/xBW8GZTPahUo4gg9KKg&#10;9uBxada22GxKE2v9eyMIHoeZecOst72pRUetqywrmEYxCOLc6ooLBdn1MFmCcB5ZY22ZFLzJwXYz&#10;HKwx0fbFZ+ouvhABwi5BBaX3TSKly0sy6CLbEAfvbluDPsi2kLrFV4CbWs7ieC4NVhwWSmxoX1L+&#10;uDyNgvRwjE9Zpu/NPK1uC71E7jtUajzqdysQnnr/D//aqVYwg++VcAPk5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8KBdr0AAADaAAAADwAAAAAAAAAAAAAAAACfAgAAZHJz&#10;L2Rvd25yZXYueG1sUEsFBgAAAAAEAAQA9wAAAIkDAAAAAA==&#10;">
                <v:imagedata r:id="rId3" o:title="GC Logo RGB - large"/>
              </v:shape>
              <v:group id="Group 3" o:spid="_x0000_s1028" style="position:absolute;left:264;top:224;width:11418;height:964" coordorigin="-30,365" coordsize="10805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Picture 4" o:spid="_x0000_s1029" type="#_x0000_t75" alt="GC_Baukasten01" style="position:absolute;left:9840;top:365;width:93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JOLCAAAA2gAAAA8AAABkcnMvZG93bnJldi54bWxEj0GLwjAUhO8L/ofwBG9rqugi1SgiKrLg&#10;YVXE46N5tqXNS0mirf9+IyzscZiZb5jFqjO1eJLzpWUFo2ECgjizuuRcweW8+5yB8AFZY22ZFLzI&#10;w2rZ+1hgqm3LP/Q8hVxECPsUFRQhNKmUPivIoB/ahjh6d+sMhihdLrXDNsJNLcdJ8iUNlhwXCmxo&#10;U1BWnR5Gga+a4/G6reqwb+/jb3zk05tbKzXod+s5iEBd+A//tQ9awQTeV+IN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CTiwgAAANoAAAAPAAAAAAAAAAAAAAAAAJ8C&#10;AABkcnMvZG93bnJldi54bWxQSwUGAAAAAAQABAD3AAAAjgMAAAAA&#10;">
                  <v:imagedata r:id="rId4" o:title="GC_Baukasten01" chromakey="#fffffe"/>
                </v:shape>
                <v:line id="Line 5" o:spid="_x0000_s1030" style="position:absolute;flip:y;visibility:visible;mso-wrap-style:square" from="-30,584" to="10044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eu/L0AAADaAAAADwAAAGRycy9kb3ducmV2LnhtbERPy4rCMBTdC/MP4Q7MTlMFRapp6QwI&#10;4qo+PuDSXJtic1ObqO3fTwYGXB7Oe5sPthVP6n3jWMF8loAgrpxuuFZwOe+maxA+IGtsHZOCkTzk&#10;2cdki6l2Lz7S8xRqEUPYp6jAhNClUvrKkEU/cx1x5K6utxgi7Gupe3zFcNvKRZKspMWGY4PBjn4M&#10;VbfTw8YZ5c6MeJDre/FdFto82rHkuVJfn0OxARFoCG/xv3uvFSzh70r0g8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Xrvy9AAAA2gAAAA8AAAAAAAAAAAAAAAAAoQIA&#10;AGRycy9kb3ducmV2LnhtbFBLBQYAAAAABAAEAPkAAACLAwAAAAA=&#10;" strokecolor="#afafb0" strokeweight="1pt"/>
                <v:line id="Line 6" o:spid="_x0000_s1031" style="position:absolute;rotation:-68;visibility:visible;mso-wrap-style:square" from="9578,834" to="10223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BEFcMAAADaAAAADwAAAGRycy9kb3ducmV2LnhtbESPzWrDMBCE74W+g9hCb7WcQE1wo4SQ&#10;EnCPcXNIb2tra5taK9dS/ZOnjwKFHIeZ+YZZbyfTioF611hWsIhiEMSl1Q1XCk6fh5cVCOeRNbaW&#10;ScFMDrabx4c1ptqOfKQh95UIEHYpKqi971IpXVmTQRfZjjh437Y36IPsK6l7HAPctHIZx4k02HBY&#10;qLGjfU3lT/5nFBQyPxdEl9fdx9c8+1WWJb/vmVLPT9PuDYSnyd/D/+1MK0jgdiXc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RBXDAAAA2gAAAA8AAAAAAAAAAAAA&#10;AAAAoQIAAGRycy9kb3ducmV2LnhtbFBLBQYAAAAABAAEAPkAAACRAwAAAAA=&#10;" strokecolor="#afafb0" strokeweight="1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9pt;height:119pt" o:bullet="t">
        <v:imagedata r:id="rId1" o:title="GC Pattern single"/>
      </v:shape>
    </w:pict>
  </w:numPicBullet>
  <w:abstractNum w:abstractNumId="0">
    <w:nsid w:val="0A8073D3"/>
    <w:multiLevelType w:val="hybridMultilevel"/>
    <w:tmpl w:val="5AD4D8B2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710F7C"/>
    <w:multiLevelType w:val="hybridMultilevel"/>
    <w:tmpl w:val="9926F6B4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B0CCC"/>
    <w:multiLevelType w:val="hybridMultilevel"/>
    <w:tmpl w:val="FB801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D2F"/>
    <w:multiLevelType w:val="hybridMultilevel"/>
    <w:tmpl w:val="32068D1E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14BE6"/>
    <w:multiLevelType w:val="multilevel"/>
    <w:tmpl w:val="081A34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27440D"/>
    <w:multiLevelType w:val="hybridMultilevel"/>
    <w:tmpl w:val="700C0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8C"/>
    <w:multiLevelType w:val="hybridMultilevel"/>
    <w:tmpl w:val="0BD68218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2B90505"/>
    <w:multiLevelType w:val="hybridMultilevel"/>
    <w:tmpl w:val="98A8FEC8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1351821"/>
    <w:multiLevelType w:val="hybridMultilevel"/>
    <w:tmpl w:val="AD94AECC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48C452E"/>
    <w:multiLevelType w:val="hybridMultilevel"/>
    <w:tmpl w:val="549067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14656"/>
    <w:multiLevelType w:val="hybridMultilevel"/>
    <w:tmpl w:val="8824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5224"/>
    <w:multiLevelType w:val="multilevel"/>
    <w:tmpl w:val="10A8383E"/>
    <w:lvl w:ilvl="0">
      <w:start w:val="1"/>
      <w:numFmt w:val="decimal"/>
      <w:lvlText w:val="%1.0"/>
      <w:lvlJc w:val="right"/>
      <w:pPr>
        <w:tabs>
          <w:tab w:val="num" w:pos="720"/>
        </w:tabs>
        <w:ind w:left="720" w:hanging="432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2">
    <w:nsid w:val="68D21420"/>
    <w:multiLevelType w:val="hybridMultilevel"/>
    <w:tmpl w:val="803E721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122C9"/>
    <w:multiLevelType w:val="hybridMultilevel"/>
    <w:tmpl w:val="DAEE7790"/>
    <w:lvl w:ilvl="0" w:tplc="F34AE676">
      <w:numFmt w:val="bullet"/>
      <w:lvlText w:val="-"/>
      <w:lvlJc w:val="left"/>
      <w:pPr>
        <w:ind w:left="720" w:hanging="360"/>
      </w:pPr>
      <w:rPr>
        <w:rFonts w:ascii="Avenir LT 55 Roman" w:eastAsia="Times New Roman" w:hAnsi="Avenir LT 55 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43FD"/>
    <w:multiLevelType w:val="multilevel"/>
    <w:tmpl w:val="EEB898D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5">
    <w:nsid w:val="7DDC24A4"/>
    <w:multiLevelType w:val="hybridMultilevel"/>
    <w:tmpl w:val="E39A0FEE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737373,#afafb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2504c129-6dfd-4612-9628-7d5d666c851d"/>
  </w:docVars>
  <w:rsids>
    <w:rsidRoot w:val="0083562D"/>
    <w:rsid w:val="0000292A"/>
    <w:rsid w:val="00020C01"/>
    <w:rsid w:val="00022A59"/>
    <w:rsid w:val="00023122"/>
    <w:rsid w:val="00023B70"/>
    <w:rsid w:val="00036C6A"/>
    <w:rsid w:val="00037EE6"/>
    <w:rsid w:val="00041864"/>
    <w:rsid w:val="00041E82"/>
    <w:rsid w:val="00045EF6"/>
    <w:rsid w:val="000463E2"/>
    <w:rsid w:val="0004769C"/>
    <w:rsid w:val="00053D57"/>
    <w:rsid w:val="00064212"/>
    <w:rsid w:val="00065E8B"/>
    <w:rsid w:val="00080332"/>
    <w:rsid w:val="00080BE7"/>
    <w:rsid w:val="00083727"/>
    <w:rsid w:val="00092BE1"/>
    <w:rsid w:val="000A2206"/>
    <w:rsid w:val="000B2C54"/>
    <w:rsid w:val="000B4A14"/>
    <w:rsid w:val="000B711F"/>
    <w:rsid w:val="000C2A62"/>
    <w:rsid w:val="000D17EE"/>
    <w:rsid w:val="000D357A"/>
    <w:rsid w:val="000E1E35"/>
    <w:rsid w:val="000F1D4E"/>
    <w:rsid w:val="000F4CB5"/>
    <w:rsid w:val="001027B1"/>
    <w:rsid w:val="00102C5A"/>
    <w:rsid w:val="00106E61"/>
    <w:rsid w:val="00106F4A"/>
    <w:rsid w:val="00107E8E"/>
    <w:rsid w:val="00112095"/>
    <w:rsid w:val="0011210E"/>
    <w:rsid w:val="001137D4"/>
    <w:rsid w:val="00116192"/>
    <w:rsid w:val="00123BCB"/>
    <w:rsid w:val="001277A3"/>
    <w:rsid w:val="00134067"/>
    <w:rsid w:val="00134AB9"/>
    <w:rsid w:val="00156E3A"/>
    <w:rsid w:val="00161690"/>
    <w:rsid w:val="0016204A"/>
    <w:rsid w:val="0016712B"/>
    <w:rsid w:val="00173AF6"/>
    <w:rsid w:val="001768D5"/>
    <w:rsid w:val="0017742E"/>
    <w:rsid w:val="0017758E"/>
    <w:rsid w:val="00177FAE"/>
    <w:rsid w:val="00182F43"/>
    <w:rsid w:val="00186679"/>
    <w:rsid w:val="00192633"/>
    <w:rsid w:val="0019467B"/>
    <w:rsid w:val="00194852"/>
    <w:rsid w:val="001A3720"/>
    <w:rsid w:val="001B010A"/>
    <w:rsid w:val="001B2B58"/>
    <w:rsid w:val="001B37FA"/>
    <w:rsid w:val="001B3D97"/>
    <w:rsid w:val="001D1B3A"/>
    <w:rsid w:val="001D56B0"/>
    <w:rsid w:val="001E13F3"/>
    <w:rsid w:val="001E325F"/>
    <w:rsid w:val="001F0A9F"/>
    <w:rsid w:val="001F57C9"/>
    <w:rsid w:val="001F6720"/>
    <w:rsid w:val="001F6A14"/>
    <w:rsid w:val="00201FD7"/>
    <w:rsid w:val="00212CCA"/>
    <w:rsid w:val="002149D8"/>
    <w:rsid w:val="00215EC6"/>
    <w:rsid w:val="002203C3"/>
    <w:rsid w:val="00220EB8"/>
    <w:rsid w:val="0022116F"/>
    <w:rsid w:val="0022348C"/>
    <w:rsid w:val="00242402"/>
    <w:rsid w:val="002457FE"/>
    <w:rsid w:val="00250FB4"/>
    <w:rsid w:val="00252C16"/>
    <w:rsid w:val="00252EA1"/>
    <w:rsid w:val="00263D12"/>
    <w:rsid w:val="00271272"/>
    <w:rsid w:val="0027205C"/>
    <w:rsid w:val="002720FB"/>
    <w:rsid w:val="00273F34"/>
    <w:rsid w:val="00284305"/>
    <w:rsid w:val="00286C12"/>
    <w:rsid w:val="00287331"/>
    <w:rsid w:val="00287E32"/>
    <w:rsid w:val="00294B6F"/>
    <w:rsid w:val="002A3425"/>
    <w:rsid w:val="002A3C18"/>
    <w:rsid w:val="002B54AB"/>
    <w:rsid w:val="002B67DF"/>
    <w:rsid w:val="002C5C29"/>
    <w:rsid w:val="002D17F9"/>
    <w:rsid w:val="002D2CC6"/>
    <w:rsid w:val="002E3978"/>
    <w:rsid w:val="002E5BAE"/>
    <w:rsid w:val="002F3B30"/>
    <w:rsid w:val="00304217"/>
    <w:rsid w:val="003060C8"/>
    <w:rsid w:val="00313FEC"/>
    <w:rsid w:val="00315C07"/>
    <w:rsid w:val="003204FD"/>
    <w:rsid w:val="00320EFC"/>
    <w:rsid w:val="003272B8"/>
    <w:rsid w:val="00331EA0"/>
    <w:rsid w:val="003417F6"/>
    <w:rsid w:val="00343AB3"/>
    <w:rsid w:val="0034463B"/>
    <w:rsid w:val="00363C68"/>
    <w:rsid w:val="00366987"/>
    <w:rsid w:val="0036719C"/>
    <w:rsid w:val="0037263A"/>
    <w:rsid w:val="003848A3"/>
    <w:rsid w:val="00391300"/>
    <w:rsid w:val="003A2BB3"/>
    <w:rsid w:val="003A3A87"/>
    <w:rsid w:val="003B1A54"/>
    <w:rsid w:val="003B4609"/>
    <w:rsid w:val="003C66C8"/>
    <w:rsid w:val="003D2F98"/>
    <w:rsid w:val="003D5F1C"/>
    <w:rsid w:val="003E0D7E"/>
    <w:rsid w:val="003E1508"/>
    <w:rsid w:val="003E5A17"/>
    <w:rsid w:val="003F1A7E"/>
    <w:rsid w:val="00407907"/>
    <w:rsid w:val="00407DDA"/>
    <w:rsid w:val="00421930"/>
    <w:rsid w:val="00423494"/>
    <w:rsid w:val="00423889"/>
    <w:rsid w:val="0042690E"/>
    <w:rsid w:val="00430BFA"/>
    <w:rsid w:val="00430CA6"/>
    <w:rsid w:val="0043363A"/>
    <w:rsid w:val="00434CEB"/>
    <w:rsid w:val="00434EEC"/>
    <w:rsid w:val="00436573"/>
    <w:rsid w:val="00443453"/>
    <w:rsid w:val="004439C3"/>
    <w:rsid w:val="00447F4A"/>
    <w:rsid w:val="004510DF"/>
    <w:rsid w:val="00453520"/>
    <w:rsid w:val="00456A18"/>
    <w:rsid w:val="0045722A"/>
    <w:rsid w:val="00460D26"/>
    <w:rsid w:val="0046155C"/>
    <w:rsid w:val="00462A6E"/>
    <w:rsid w:val="00465ABF"/>
    <w:rsid w:val="0046770B"/>
    <w:rsid w:val="00470397"/>
    <w:rsid w:val="00476763"/>
    <w:rsid w:val="0048045A"/>
    <w:rsid w:val="00481A16"/>
    <w:rsid w:val="00481B61"/>
    <w:rsid w:val="00487580"/>
    <w:rsid w:val="00492889"/>
    <w:rsid w:val="004A1467"/>
    <w:rsid w:val="004A2786"/>
    <w:rsid w:val="004A3639"/>
    <w:rsid w:val="004A4BDD"/>
    <w:rsid w:val="004A65E4"/>
    <w:rsid w:val="004A6B8B"/>
    <w:rsid w:val="004A7124"/>
    <w:rsid w:val="004B3D39"/>
    <w:rsid w:val="004B6477"/>
    <w:rsid w:val="004C09BF"/>
    <w:rsid w:val="004C2DBE"/>
    <w:rsid w:val="004D2C7F"/>
    <w:rsid w:val="004D3F4C"/>
    <w:rsid w:val="004E39AA"/>
    <w:rsid w:val="004E3EB2"/>
    <w:rsid w:val="004E7E58"/>
    <w:rsid w:val="004F03D2"/>
    <w:rsid w:val="004F2141"/>
    <w:rsid w:val="004F37E7"/>
    <w:rsid w:val="004F4A63"/>
    <w:rsid w:val="005001C4"/>
    <w:rsid w:val="005030E8"/>
    <w:rsid w:val="00504274"/>
    <w:rsid w:val="00506E8E"/>
    <w:rsid w:val="00506F3C"/>
    <w:rsid w:val="00507CF7"/>
    <w:rsid w:val="005202AE"/>
    <w:rsid w:val="00522124"/>
    <w:rsid w:val="005273DD"/>
    <w:rsid w:val="005339B6"/>
    <w:rsid w:val="0054420D"/>
    <w:rsid w:val="00550E00"/>
    <w:rsid w:val="005534D8"/>
    <w:rsid w:val="00554264"/>
    <w:rsid w:val="00555845"/>
    <w:rsid w:val="00561638"/>
    <w:rsid w:val="00566C35"/>
    <w:rsid w:val="005853F0"/>
    <w:rsid w:val="00586835"/>
    <w:rsid w:val="005913F8"/>
    <w:rsid w:val="00593892"/>
    <w:rsid w:val="005A6EAF"/>
    <w:rsid w:val="005B5D72"/>
    <w:rsid w:val="005B7779"/>
    <w:rsid w:val="005C12D7"/>
    <w:rsid w:val="005C4985"/>
    <w:rsid w:val="005D3A9F"/>
    <w:rsid w:val="005E08DE"/>
    <w:rsid w:val="005E555D"/>
    <w:rsid w:val="005E5704"/>
    <w:rsid w:val="005E75AE"/>
    <w:rsid w:val="005F1B62"/>
    <w:rsid w:val="005F5318"/>
    <w:rsid w:val="005F6C0F"/>
    <w:rsid w:val="0060291F"/>
    <w:rsid w:val="006033AC"/>
    <w:rsid w:val="0060395D"/>
    <w:rsid w:val="006053AC"/>
    <w:rsid w:val="00607623"/>
    <w:rsid w:val="00613217"/>
    <w:rsid w:val="0061398A"/>
    <w:rsid w:val="0062339D"/>
    <w:rsid w:val="0062495B"/>
    <w:rsid w:val="0063724A"/>
    <w:rsid w:val="0064673C"/>
    <w:rsid w:val="00652D2F"/>
    <w:rsid w:val="006557A7"/>
    <w:rsid w:val="0065594F"/>
    <w:rsid w:val="00655FEC"/>
    <w:rsid w:val="00662F26"/>
    <w:rsid w:val="00665670"/>
    <w:rsid w:val="00672B73"/>
    <w:rsid w:val="006766E9"/>
    <w:rsid w:val="00681CE7"/>
    <w:rsid w:val="00683F78"/>
    <w:rsid w:val="00684B0F"/>
    <w:rsid w:val="00695218"/>
    <w:rsid w:val="006B2039"/>
    <w:rsid w:val="006B3A65"/>
    <w:rsid w:val="006B4082"/>
    <w:rsid w:val="006B73E4"/>
    <w:rsid w:val="006C2300"/>
    <w:rsid w:val="006C25E3"/>
    <w:rsid w:val="006C34E2"/>
    <w:rsid w:val="006C7061"/>
    <w:rsid w:val="006C7656"/>
    <w:rsid w:val="006D0912"/>
    <w:rsid w:val="006D1778"/>
    <w:rsid w:val="006D21B3"/>
    <w:rsid w:val="006D62A2"/>
    <w:rsid w:val="006E3E7C"/>
    <w:rsid w:val="006F3E7F"/>
    <w:rsid w:val="006F4D9B"/>
    <w:rsid w:val="007067D6"/>
    <w:rsid w:val="00711EBE"/>
    <w:rsid w:val="0071728A"/>
    <w:rsid w:val="00722846"/>
    <w:rsid w:val="007354BD"/>
    <w:rsid w:val="00735861"/>
    <w:rsid w:val="00740D9D"/>
    <w:rsid w:val="00742EBE"/>
    <w:rsid w:val="00745ABE"/>
    <w:rsid w:val="0075180A"/>
    <w:rsid w:val="00753A6A"/>
    <w:rsid w:val="00760748"/>
    <w:rsid w:val="00765406"/>
    <w:rsid w:val="00771488"/>
    <w:rsid w:val="00774A6D"/>
    <w:rsid w:val="00777509"/>
    <w:rsid w:val="00781EC5"/>
    <w:rsid w:val="00783F69"/>
    <w:rsid w:val="007863CF"/>
    <w:rsid w:val="00787E43"/>
    <w:rsid w:val="007903E5"/>
    <w:rsid w:val="00791670"/>
    <w:rsid w:val="0079359E"/>
    <w:rsid w:val="00795FB6"/>
    <w:rsid w:val="007961F6"/>
    <w:rsid w:val="007B1494"/>
    <w:rsid w:val="007C4142"/>
    <w:rsid w:val="007D25BF"/>
    <w:rsid w:val="007D3002"/>
    <w:rsid w:val="007D6181"/>
    <w:rsid w:val="007E20D4"/>
    <w:rsid w:val="007E6D63"/>
    <w:rsid w:val="007F0918"/>
    <w:rsid w:val="007F3A9B"/>
    <w:rsid w:val="00805825"/>
    <w:rsid w:val="00806A59"/>
    <w:rsid w:val="00806F47"/>
    <w:rsid w:val="0081591C"/>
    <w:rsid w:val="0083562D"/>
    <w:rsid w:val="00835669"/>
    <w:rsid w:val="0083571E"/>
    <w:rsid w:val="0084141A"/>
    <w:rsid w:val="0084257F"/>
    <w:rsid w:val="00861F47"/>
    <w:rsid w:val="008A17BE"/>
    <w:rsid w:val="008A21F8"/>
    <w:rsid w:val="008A3232"/>
    <w:rsid w:val="008A3C3A"/>
    <w:rsid w:val="008A66E1"/>
    <w:rsid w:val="008B2807"/>
    <w:rsid w:val="008B6797"/>
    <w:rsid w:val="008C4793"/>
    <w:rsid w:val="008C6025"/>
    <w:rsid w:val="008C6E00"/>
    <w:rsid w:val="008D0C7D"/>
    <w:rsid w:val="008D6475"/>
    <w:rsid w:val="008D7C6C"/>
    <w:rsid w:val="008E124F"/>
    <w:rsid w:val="008E314F"/>
    <w:rsid w:val="008E5691"/>
    <w:rsid w:val="0090188C"/>
    <w:rsid w:val="00904794"/>
    <w:rsid w:val="009129ED"/>
    <w:rsid w:val="00914F1B"/>
    <w:rsid w:val="00930309"/>
    <w:rsid w:val="0093098C"/>
    <w:rsid w:val="009343E3"/>
    <w:rsid w:val="00935AE7"/>
    <w:rsid w:val="00936FCE"/>
    <w:rsid w:val="009412BE"/>
    <w:rsid w:val="009443EA"/>
    <w:rsid w:val="0094485F"/>
    <w:rsid w:val="009462AA"/>
    <w:rsid w:val="009615DE"/>
    <w:rsid w:val="00974181"/>
    <w:rsid w:val="00975282"/>
    <w:rsid w:val="00981D7E"/>
    <w:rsid w:val="00983DF1"/>
    <w:rsid w:val="0099433F"/>
    <w:rsid w:val="00994A13"/>
    <w:rsid w:val="009A0015"/>
    <w:rsid w:val="009A0350"/>
    <w:rsid w:val="009A2813"/>
    <w:rsid w:val="009A4535"/>
    <w:rsid w:val="009A62F5"/>
    <w:rsid w:val="009B5024"/>
    <w:rsid w:val="009C0CDF"/>
    <w:rsid w:val="009C555A"/>
    <w:rsid w:val="009D263E"/>
    <w:rsid w:val="009E0BAB"/>
    <w:rsid w:val="009E3AFF"/>
    <w:rsid w:val="009E547E"/>
    <w:rsid w:val="009E6A57"/>
    <w:rsid w:val="009F2FC6"/>
    <w:rsid w:val="009F3469"/>
    <w:rsid w:val="009F4ED6"/>
    <w:rsid w:val="009F508E"/>
    <w:rsid w:val="009F625B"/>
    <w:rsid w:val="00A03D1F"/>
    <w:rsid w:val="00A04454"/>
    <w:rsid w:val="00A047AB"/>
    <w:rsid w:val="00A04837"/>
    <w:rsid w:val="00A1048E"/>
    <w:rsid w:val="00A10BB6"/>
    <w:rsid w:val="00A12308"/>
    <w:rsid w:val="00A167F0"/>
    <w:rsid w:val="00A21F43"/>
    <w:rsid w:val="00A22457"/>
    <w:rsid w:val="00A224B6"/>
    <w:rsid w:val="00A249F8"/>
    <w:rsid w:val="00A2572E"/>
    <w:rsid w:val="00A264C4"/>
    <w:rsid w:val="00A2708A"/>
    <w:rsid w:val="00A3217F"/>
    <w:rsid w:val="00A35134"/>
    <w:rsid w:val="00A37ED9"/>
    <w:rsid w:val="00A42CE3"/>
    <w:rsid w:val="00A431A3"/>
    <w:rsid w:val="00A472E8"/>
    <w:rsid w:val="00A5075C"/>
    <w:rsid w:val="00A52731"/>
    <w:rsid w:val="00A52A5A"/>
    <w:rsid w:val="00A52C4F"/>
    <w:rsid w:val="00A537B1"/>
    <w:rsid w:val="00A659F1"/>
    <w:rsid w:val="00A71FA1"/>
    <w:rsid w:val="00A7664A"/>
    <w:rsid w:val="00A83376"/>
    <w:rsid w:val="00A918A5"/>
    <w:rsid w:val="00A95567"/>
    <w:rsid w:val="00AA0580"/>
    <w:rsid w:val="00AA12DF"/>
    <w:rsid w:val="00AA2921"/>
    <w:rsid w:val="00AA5000"/>
    <w:rsid w:val="00AA5940"/>
    <w:rsid w:val="00AA7CEE"/>
    <w:rsid w:val="00AC3BE0"/>
    <w:rsid w:val="00AE143B"/>
    <w:rsid w:val="00AE72C9"/>
    <w:rsid w:val="00AF0719"/>
    <w:rsid w:val="00AF453D"/>
    <w:rsid w:val="00AF4C46"/>
    <w:rsid w:val="00B0007B"/>
    <w:rsid w:val="00B01436"/>
    <w:rsid w:val="00B0749A"/>
    <w:rsid w:val="00B20F61"/>
    <w:rsid w:val="00B23434"/>
    <w:rsid w:val="00B242A1"/>
    <w:rsid w:val="00B2575E"/>
    <w:rsid w:val="00B3216E"/>
    <w:rsid w:val="00B32BB9"/>
    <w:rsid w:val="00B40398"/>
    <w:rsid w:val="00B52F93"/>
    <w:rsid w:val="00B5543A"/>
    <w:rsid w:val="00B5692D"/>
    <w:rsid w:val="00B62A96"/>
    <w:rsid w:val="00B63FCC"/>
    <w:rsid w:val="00B645C4"/>
    <w:rsid w:val="00B74938"/>
    <w:rsid w:val="00B83A83"/>
    <w:rsid w:val="00B86F25"/>
    <w:rsid w:val="00B97590"/>
    <w:rsid w:val="00BA0BB8"/>
    <w:rsid w:val="00BA0C6D"/>
    <w:rsid w:val="00BA26C5"/>
    <w:rsid w:val="00BA27FD"/>
    <w:rsid w:val="00BA38CC"/>
    <w:rsid w:val="00BA5F2D"/>
    <w:rsid w:val="00BB10C1"/>
    <w:rsid w:val="00BB61E0"/>
    <w:rsid w:val="00BB7BEC"/>
    <w:rsid w:val="00BC018B"/>
    <w:rsid w:val="00BC06A9"/>
    <w:rsid w:val="00BD23DC"/>
    <w:rsid w:val="00BD3905"/>
    <w:rsid w:val="00BD4852"/>
    <w:rsid w:val="00BD4AA0"/>
    <w:rsid w:val="00BD4C61"/>
    <w:rsid w:val="00BD6EDE"/>
    <w:rsid w:val="00BE3A29"/>
    <w:rsid w:val="00BE3CD8"/>
    <w:rsid w:val="00C00A5D"/>
    <w:rsid w:val="00C036A6"/>
    <w:rsid w:val="00C03EAF"/>
    <w:rsid w:val="00C15D9C"/>
    <w:rsid w:val="00C16859"/>
    <w:rsid w:val="00C329A9"/>
    <w:rsid w:val="00C444F5"/>
    <w:rsid w:val="00C449AC"/>
    <w:rsid w:val="00C46ADF"/>
    <w:rsid w:val="00C86793"/>
    <w:rsid w:val="00C86AD3"/>
    <w:rsid w:val="00C87109"/>
    <w:rsid w:val="00C96BB9"/>
    <w:rsid w:val="00CA0EF1"/>
    <w:rsid w:val="00CA1DC0"/>
    <w:rsid w:val="00CA2C5E"/>
    <w:rsid w:val="00CB0E38"/>
    <w:rsid w:val="00CB10CC"/>
    <w:rsid w:val="00CC2442"/>
    <w:rsid w:val="00CC4060"/>
    <w:rsid w:val="00CC556F"/>
    <w:rsid w:val="00CC5EA9"/>
    <w:rsid w:val="00CC6F14"/>
    <w:rsid w:val="00CD04DF"/>
    <w:rsid w:val="00CD1A9D"/>
    <w:rsid w:val="00CD755F"/>
    <w:rsid w:val="00CE15B4"/>
    <w:rsid w:val="00CE2F8E"/>
    <w:rsid w:val="00CE357C"/>
    <w:rsid w:val="00CE61B9"/>
    <w:rsid w:val="00CF65B1"/>
    <w:rsid w:val="00D13119"/>
    <w:rsid w:val="00D14264"/>
    <w:rsid w:val="00D15763"/>
    <w:rsid w:val="00D252F8"/>
    <w:rsid w:val="00D25325"/>
    <w:rsid w:val="00D30CF7"/>
    <w:rsid w:val="00D3546C"/>
    <w:rsid w:val="00D41114"/>
    <w:rsid w:val="00D4175F"/>
    <w:rsid w:val="00D42BD6"/>
    <w:rsid w:val="00D4614C"/>
    <w:rsid w:val="00D477B6"/>
    <w:rsid w:val="00D61E50"/>
    <w:rsid w:val="00D667B0"/>
    <w:rsid w:val="00D704BA"/>
    <w:rsid w:val="00D73BD6"/>
    <w:rsid w:val="00D93E97"/>
    <w:rsid w:val="00D94FB2"/>
    <w:rsid w:val="00D96606"/>
    <w:rsid w:val="00D968D8"/>
    <w:rsid w:val="00D9793E"/>
    <w:rsid w:val="00DB1D07"/>
    <w:rsid w:val="00DB4F22"/>
    <w:rsid w:val="00DB5C2B"/>
    <w:rsid w:val="00DC0626"/>
    <w:rsid w:val="00DC774B"/>
    <w:rsid w:val="00DD07C9"/>
    <w:rsid w:val="00DE4FB4"/>
    <w:rsid w:val="00DF6F01"/>
    <w:rsid w:val="00DF7046"/>
    <w:rsid w:val="00E02C22"/>
    <w:rsid w:val="00E034B5"/>
    <w:rsid w:val="00E06000"/>
    <w:rsid w:val="00E077EA"/>
    <w:rsid w:val="00E0788B"/>
    <w:rsid w:val="00E14948"/>
    <w:rsid w:val="00E16E76"/>
    <w:rsid w:val="00E16F57"/>
    <w:rsid w:val="00E17351"/>
    <w:rsid w:val="00E20B37"/>
    <w:rsid w:val="00E24E93"/>
    <w:rsid w:val="00E257C3"/>
    <w:rsid w:val="00E2665B"/>
    <w:rsid w:val="00E266BD"/>
    <w:rsid w:val="00E374F7"/>
    <w:rsid w:val="00E42CE1"/>
    <w:rsid w:val="00E440ED"/>
    <w:rsid w:val="00E47FD5"/>
    <w:rsid w:val="00E51231"/>
    <w:rsid w:val="00E52382"/>
    <w:rsid w:val="00E5415A"/>
    <w:rsid w:val="00E61DCA"/>
    <w:rsid w:val="00E64F29"/>
    <w:rsid w:val="00E66695"/>
    <w:rsid w:val="00E7158D"/>
    <w:rsid w:val="00E74458"/>
    <w:rsid w:val="00E776F6"/>
    <w:rsid w:val="00E8718F"/>
    <w:rsid w:val="00E9007F"/>
    <w:rsid w:val="00E90085"/>
    <w:rsid w:val="00E91FA7"/>
    <w:rsid w:val="00E93856"/>
    <w:rsid w:val="00E948B1"/>
    <w:rsid w:val="00E94FD6"/>
    <w:rsid w:val="00E969F5"/>
    <w:rsid w:val="00E97BBD"/>
    <w:rsid w:val="00EA46A0"/>
    <w:rsid w:val="00EA6599"/>
    <w:rsid w:val="00EB27CB"/>
    <w:rsid w:val="00EC47A6"/>
    <w:rsid w:val="00ED56B6"/>
    <w:rsid w:val="00ED676C"/>
    <w:rsid w:val="00EE27D5"/>
    <w:rsid w:val="00EE3B36"/>
    <w:rsid w:val="00EE42DB"/>
    <w:rsid w:val="00EE545C"/>
    <w:rsid w:val="00EF0FCC"/>
    <w:rsid w:val="00EF1ED8"/>
    <w:rsid w:val="00EF249B"/>
    <w:rsid w:val="00EF4FBC"/>
    <w:rsid w:val="00F01B1A"/>
    <w:rsid w:val="00F0532B"/>
    <w:rsid w:val="00F057DA"/>
    <w:rsid w:val="00F06C02"/>
    <w:rsid w:val="00F071F2"/>
    <w:rsid w:val="00F07732"/>
    <w:rsid w:val="00F2030E"/>
    <w:rsid w:val="00F20541"/>
    <w:rsid w:val="00F35493"/>
    <w:rsid w:val="00F4116D"/>
    <w:rsid w:val="00F428FC"/>
    <w:rsid w:val="00F47CB4"/>
    <w:rsid w:val="00F52B3D"/>
    <w:rsid w:val="00F52BFD"/>
    <w:rsid w:val="00F62ADD"/>
    <w:rsid w:val="00F66CED"/>
    <w:rsid w:val="00F66E4D"/>
    <w:rsid w:val="00F70EE1"/>
    <w:rsid w:val="00F77516"/>
    <w:rsid w:val="00F77FDE"/>
    <w:rsid w:val="00F90333"/>
    <w:rsid w:val="00F94756"/>
    <w:rsid w:val="00F9568A"/>
    <w:rsid w:val="00FA4056"/>
    <w:rsid w:val="00FB3069"/>
    <w:rsid w:val="00FB3CB0"/>
    <w:rsid w:val="00FB432F"/>
    <w:rsid w:val="00FC29A8"/>
    <w:rsid w:val="00FC2B42"/>
    <w:rsid w:val="00FC5A7B"/>
    <w:rsid w:val="00FD0419"/>
    <w:rsid w:val="00FD0FEF"/>
    <w:rsid w:val="00FD2BE5"/>
    <w:rsid w:val="00FE0420"/>
    <w:rsid w:val="00FE2E49"/>
    <w:rsid w:val="00FE5724"/>
    <w:rsid w:val="00FF071E"/>
    <w:rsid w:val="00FF3035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7373,#afafb0"/>
    </o:shapedefaults>
    <o:shapelayout v:ext="edit">
      <o:idmap v:ext="edit" data="1"/>
    </o:shapelayout>
  </w:shapeDefaults>
  <w:decimalSymbol w:val=","/>
  <w:listSeparator w:val=";"/>
  <w14:docId w14:val="681B0E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Standard"/>
    <w:pPr>
      <w:ind w:left="720"/>
    </w:pPr>
    <w:rPr>
      <w:rFonts w:ascii="Cambria" w:eastAsia="MS ??" w:hAnsi="Cambria" w:cs="Cambria"/>
      <w:szCs w:val="24"/>
    </w:rPr>
  </w:style>
  <w:style w:type="paragraph" w:styleId="Funotentext">
    <w:name w:val="footnote text"/>
    <w:basedOn w:val="Standard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Zitat">
    <w:name w:val="HTML Cite"/>
    <w:semiHidden/>
    <w:rPr>
      <w:rFonts w:cs="Times New Roman"/>
      <w:i/>
      <w:iCs/>
    </w:rPr>
  </w:style>
  <w:style w:type="character" w:styleId="Funotenzeichen">
    <w:name w:val="footnote reference"/>
    <w:unhideWhenUsed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ett">
    <w:name w:val="Strong"/>
    <w:uiPriority w:val="22"/>
    <w:qFormat/>
    <w:rsid w:val="003E0D7E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6766E9"/>
    <w:rPr>
      <w:rFonts w:ascii="Arial" w:eastAsia="Times" w:hAnsi="Arial"/>
      <w:sz w:val="24"/>
      <w:u w:val="single"/>
      <w:lang w:eastAsia="en-US"/>
    </w:rPr>
  </w:style>
  <w:style w:type="paragraph" w:styleId="berarbeitung">
    <w:name w:val="Revision"/>
    <w:hidden/>
    <w:uiPriority w:val="71"/>
    <w:rsid w:val="00A2572E"/>
    <w:rPr>
      <w:sz w:val="24"/>
    </w:rPr>
  </w:style>
  <w:style w:type="paragraph" w:styleId="KeinLeerraum">
    <w:name w:val="No Spacing"/>
    <w:uiPriority w:val="1"/>
    <w:qFormat/>
    <w:rsid w:val="001F0A9F"/>
    <w:rPr>
      <w:rFonts w:asciiTheme="minorHAnsi" w:eastAsiaTheme="minorHAnsi" w:hAnsiTheme="minorHAnsi" w:cstheme="minorBidi"/>
      <w:sz w:val="22"/>
      <w:szCs w:val="22"/>
      <w:lang w:val="de-DE" w:bidi="ar-SA"/>
    </w:rPr>
  </w:style>
  <w:style w:type="table" w:styleId="Tabellenraster">
    <w:name w:val="Table Grid"/>
    <w:basedOn w:val="NormaleTabelle"/>
    <w:uiPriority w:val="59"/>
    <w:rsid w:val="001F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9AB8-26AA-6544-ACDB-BCF3C306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1581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Daniel Burghardt</cp:lastModifiedBy>
  <cp:revision>6</cp:revision>
  <cp:lastPrinted>2014-10-28T10:26:00Z</cp:lastPrinted>
  <dcterms:created xsi:type="dcterms:W3CDTF">2017-03-20T17:20:00Z</dcterms:created>
  <dcterms:modified xsi:type="dcterms:W3CDTF">2017-03-20T18:24:00Z</dcterms:modified>
</cp:coreProperties>
</file>